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6F9" w:rsidRDefault="00FE36F9" w:rsidP="00FE36F9">
      <w:pPr>
        <w:pStyle w:val="1"/>
        <w:shd w:val="clear" w:color="auto" w:fill="F7F7F8"/>
        <w:spacing w:before="0" w:beforeAutospacing="0" w:after="120" w:afterAutospacing="0" w:line="510" w:lineRule="atLeast"/>
        <w:rPr>
          <w:rFonts w:ascii="Arial" w:hAnsi="Arial" w:cs="Arial"/>
          <w:color w:val="333333"/>
          <w:sz w:val="51"/>
          <w:szCs w:val="51"/>
        </w:rPr>
      </w:pPr>
      <w:bookmarkStart w:id="0" w:name="_GoBack"/>
      <w:r>
        <w:rPr>
          <w:rFonts w:ascii="Arial" w:hAnsi="Arial" w:cs="Arial"/>
          <w:color w:val="333333"/>
          <w:sz w:val="51"/>
          <w:szCs w:val="51"/>
        </w:rPr>
        <w:t>Рига-Стокгольм-Таллинн без ночных переездов</w:t>
      </w:r>
    </w:p>
    <w:bookmarkEnd w:id="0"/>
    <w:p w:rsidR="007B211B" w:rsidRDefault="00FE36F9" w:rsidP="005D0D75">
      <w:pPr>
        <w:spacing w:after="0" w:line="240" w:lineRule="auto"/>
        <w:rPr>
          <w:rFonts w:ascii="Arial" w:hAnsi="Arial" w:cs="Arial"/>
          <w:color w:val="555555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Выезды из Минска, Витебска, Новополоцка. Экскурсии и проживание в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Латвии+круиз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из Таллинна в Стокгольм</w:t>
      </w:r>
    </w:p>
    <w:p w:rsidR="00FE36F9" w:rsidRDefault="00FE36F9" w:rsidP="005D0D75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</w:pP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1 день. </w:t>
      </w:r>
      <w:r w:rsidR="00FE36F9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Рига</w:t>
      </w:r>
    </w:p>
    <w:p w:rsidR="00FE36F9" w:rsidRPr="00FE36F9" w:rsidRDefault="00FE36F9" w:rsidP="00FE36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Выезд рано утром, в 4-00 из Минска и Витебска. Транзит по территории Беларуси. Прохождение границы. Приезд в Ригу.</w:t>
      </w:r>
    </w:p>
    <w:p w:rsidR="00FE36F9" w:rsidRPr="00FE36F9" w:rsidRDefault="00FE36F9" w:rsidP="00FE36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Красавица Рига влюбляет в себя с первых минут. Богатую событиями историю города можно проследить по архитектуре: от монументального Домского собора и памятников Средневековья к шедеврам </w:t>
      </w:r>
      <w:proofErr w:type="spellStart"/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югендстиля</w:t>
      </w:r>
      <w:proofErr w:type="spellEnd"/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 современным зданиям. Обещаем показать вам самые интересные места латвийской столицы, так что готовьтесь – Обзорная экскурсия будет насыщенной, под руководством опытного профессионального экскурсовода! Рекомендуем посетить дополнительные экскурсии на выбор:</w:t>
      </w:r>
    </w:p>
    <w:p w:rsidR="00FE36F9" w:rsidRPr="00FE36F9" w:rsidRDefault="00FE36F9" w:rsidP="00FE36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proofErr w:type="spellStart"/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Рундальский</w:t>
      </w:r>
      <w:proofErr w:type="spellEnd"/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дворец - Национальная гордость Латвии! Совместное творение Растрелли, скульптора Графа и живописцев Мартини и </w:t>
      </w:r>
      <w:proofErr w:type="spellStart"/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Цукки</w:t>
      </w:r>
      <w:proofErr w:type="spellEnd"/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(15евро+входной билет).</w:t>
      </w:r>
    </w:p>
    <w:p w:rsidR="00FE36F9" w:rsidRPr="00FE36F9" w:rsidRDefault="00FE36F9" w:rsidP="00FE36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Юрмала (12 евро). Когда упоминается Латвия, Юрмала – это одно из первых мест, с которым возникает ассоциация. Это туристическая жемчужина Латвии и всей Прибалтики в целом.</w:t>
      </w:r>
    </w:p>
    <w:p w:rsidR="00FE36F9" w:rsidRPr="00FE36F9" w:rsidRDefault="00FE36F9" w:rsidP="00FE36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Либо в свободное время заглянуть в одно из многочисленных кафе Старого города, и выпить кофе со знаменитым Рижским бальзамом и ароматной выпечкой.</w:t>
      </w:r>
    </w:p>
    <w:p w:rsidR="00414D98" w:rsidRPr="00FE36F9" w:rsidRDefault="00FE36F9" w:rsidP="00FE36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в гостинице.</w:t>
      </w:r>
      <w:r w:rsidR="007B211B" w:rsidRPr="007B211B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>2 день.</w:t>
      </w:r>
      <w:r w:rsidR="00414D98" w:rsidRPr="00414D98">
        <w:rPr>
          <w:rStyle w:val="10"/>
          <w:rFonts w:ascii="Arial" w:eastAsiaTheme="minorHAnsi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FE36F9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Таллинн</w:t>
      </w:r>
    </w:p>
    <w:p w:rsidR="00FE36F9" w:rsidRPr="00FE36F9" w:rsidRDefault="00FE36F9" w:rsidP="00FE36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Завтрак в гостинице. Переезд в Таллинн – обзорная экскурсия по городу. Таллинн за свою тысячелетнюю историю побывал во власти датчан, немцев, шведов и русских. В результате город сформировал совершенно особенный облик: военная строгость сочетается с крестьянской простотой, история — с современностью. Немного свободного времени в городе, далее регистрация и посадка на круизный лайнер. Как только Вы подниметесь на борт, Вы попадете в настоящий городок: рестораны, магазины, концертный зал, развлекательная программа, магазины системы TAX-</w:t>
      </w:r>
      <w:proofErr w:type="spellStart"/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free</w:t>
      </w:r>
      <w:proofErr w:type="spellEnd"/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. Для детей на лайнере функционирует игровая комната. Возможен ужин за дополнительную плату.</w:t>
      </w:r>
    </w:p>
    <w:p w:rsidR="000C7433" w:rsidRPr="00FE36F9" w:rsidRDefault="00FE36F9" w:rsidP="00FE36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Ночлег на круизном лайнере.</w:t>
      </w:r>
    </w:p>
    <w:p w:rsidR="005D0D75" w:rsidRPr="005D0D75" w:rsidRDefault="00C47BD9" w:rsidP="005D0D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3 день. </w:t>
      </w:r>
      <w:r w:rsidR="00FE36F9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Стокгольм</w:t>
      </w:r>
    </w:p>
    <w:p w:rsidR="00FE36F9" w:rsidRPr="00FE36F9" w:rsidRDefault="00FE36F9" w:rsidP="00FE36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По желанию завтрак на корабле. Прибытие в Стокгольм. Сразу по прибытию в город обзорная экскурсия под руководством профессионального экскурсовода. </w:t>
      </w:r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Город-аристократ, всегда хорошо выглядит и «держит марку». Неважно, какая погода или время года, он подчёркнуто элегантен, ухожен и строго придерживается всех традиционных устоев. После обзорной экскурсии предоставляется свободное время для самостоятельной прогулки по городу. Рекомендуем посетить:</w:t>
      </w:r>
    </w:p>
    <w:p w:rsidR="00FE36F9" w:rsidRPr="00FE36F9" w:rsidRDefault="00FE36F9" w:rsidP="00FE36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1)Дополнительную экскурсию на остров </w:t>
      </w:r>
      <w:proofErr w:type="spellStart"/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Юргорден</w:t>
      </w:r>
      <w:proofErr w:type="spellEnd"/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где расположен Музей Ваза (20 евро включая билет) — шведский морской музей. В музее представлен почти полностью сохранившийся 64-пушечный корабль XVII века «Ваза», который затонул 10 августа 1628 года во время своего первого выхода в море в гавани Стокгольма.</w:t>
      </w:r>
    </w:p>
    <w:p w:rsidR="00FE36F9" w:rsidRPr="00FE36F9" w:rsidRDefault="00FE36F9" w:rsidP="00FE36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2) Экскурсия по метро Стокгольма (14 евро включая билет). Самое интересное метро в мире, вырубленное в скальной породе.</w:t>
      </w:r>
    </w:p>
    <w:p w:rsidR="00FE36F9" w:rsidRPr="00FE36F9" w:rsidRDefault="00FE36F9" w:rsidP="00FE36F9">
      <w:pPr>
        <w:shd w:val="clear" w:color="auto" w:fill="FFFFFF"/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Вечером сбор группы, отправление в порт, погрузка на корабль. На круизном лайнере Вас также ожидает оживленная развлекательная программа. Ночлег на круизном лайнере.</w:t>
      </w:r>
    </w:p>
    <w:p w:rsidR="00414D98" w:rsidRDefault="00C47BD9" w:rsidP="00414D98">
      <w:pPr>
        <w:spacing w:after="0" w:line="240" w:lineRule="auto"/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shd w:val="clear" w:color="auto" w:fill="FFFFFF"/>
          <w:lang w:eastAsia="ru-RU"/>
        </w:rPr>
        <w:t xml:space="preserve">4 день. </w:t>
      </w:r>
      <w:r w:rsidR="00FE36F9">
        <w:rPr>
          <w:rStyle w:val="a3"/>
          <w:rFonts w:ascii="Arial" w:hAnsi="Arial" w:cs="Arial"/>
          <w:color w:val="333333"/>
          <w:sz w:val="30"/>
          <w:szCs w:val="30"/>
          <w:shd w:val="clear" w:color="auto" w:fill="FFFFFF"/>
        </w:rPr>
        <w:t>Приезд в Беларусь</w:t>
      </w:r>
    </w:p>
    <w:p w:rsidR="00C47BD9" w:rsidRDefault="00FE36F9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hAnsi="Arial" w:cs="Arial"/>
          <w:color w:val="000000"/>
          <w:sz w:val="25"/>
          <w:szCs w:val="25"/>
          <w:shd w:val="clear" w:color="auto" w:fill="FFFFFF"/>
        </w:rPr>
        <w:t>По желанию завтрак на корабле. Прибытие в Таллинн и возвращение домой. Прибытие в Минск/Витебск поздно вечером.</w:t>
      </w:r>
    </w:p>
    <w:tbl>
      <w:tblPr>
        <w:tblW w:w="907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1463"/>
        <w:gridCol w:w="3805"/>
      </w:tblGrid>
      <w:tr w:rsidR="002819E8" w:rsidRPr="002819E8" w:rsidTr="002819E8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выезда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Дней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2" w:space="0" w:color="DDDDDD"/>
              <w:right w:val="single" w:sz="6" w:space="0" w:color="DDDDDD"/>
            </w:tcBorders>
            <w:shd w:val="clear" w:color="auto" w:fill="043B74"/>
            <w:noWrap/>
            <w:tcMar>
              <w:top w:w="150" w:type="dxa"/>
              <w:left w:w="150" w:type="dxa"/>
              <w:bottom w:w="135" w:type="dxa"/>
              <w:right w:w="150" w:type="dxa"/>
            </w:tcMar>
            <w:vAlign w:val="center"/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FFFFFF"/>
                <w:sz w:val="21"/>
                <w:szCs w:val="21"/>
                <w:lang w:eastAsia="ru-RU"/>
              </w:rPr>
              <w:t>Дата приезда</w:t>
            </w:r>
          </w:p>
        </w:tc>
      </w:tr>
      <w:tr w:rsidR="002819E8" w:rsidRPr="002819E8" w:rsidTr="002819E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Ноября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 Декабря 2019</w:t>
            </w:r>
          </w:p>
        </w:tc>
      </w:tr>
      <w:tr w:rsidR="002819E8" w:rsidRPr="002819E8" w:rsidTr="002819E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22 Декабря 2019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Декабря 2019</w:t>
            </w:r>
          </w:p>
        </w:tc>
      </w:tr>
      <w:tr w:rsidR="002819E8" w:rsidRPr="002819E8" w:rsidTr="002819E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Января 2020</w:t>
            </w:r>
          </w:p>
        </w:tc>
      </w:tr>
      <w:tr w:rsidR="002819E8" w:rsidRPr="002819E8" w:rsidTr="002819E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Января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Января 2020</w:t>
            </w:r>
          </w:p>
        </w:tc>
      </w:tr>
      <w:tr w:rsidR="002819E8" w:rsidRPr="002819E8" w:rsidTr="002819E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Февраля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Февраля 2020</w:t>
            </w:r>
          </w:p>
        </w:tc>
      </w:tr>
      <w:tr w:rsidR="002819E8" w:rsidRPr="002819E8" w:rsidTr="002819E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8 Марта 2020</w:t>
            </w:r>
          </w:p>
        </w:tc>
      </w:tr>
      <w:tr w:rsidR="002819E8" w:rsidRPr="002819E8" w:rsidTr="002819E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26 Марта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29 Марта 2020</w:t>
            </w:r>
          </w:p>
        </w:tc>
      </w:tr>
      <w:tr w:rsidR="002819E8" w:rsidRPr="002819E8" w:rsidTr="002819E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lastRenderedPageBreak/>
              <w:t>9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12 Апреля 2020</w:t>
            </w:r>
          </w:p>
        </w:tc>
      </w:tr>
      <w:tr w:rsidR="002819E8" w:rsidRPr="002819E8" w:rsidTr="002819E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25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Апреля 2020</w:t>
            </w:r>
          </w:p>
        </w:tc>
      </w:tr>
      <w:tr w:rsidR="002819E8" w:rsidRPr="002819E8" w:rsidTr="002819E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Апреля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 Мая 2020</w:t>
            </w:r>
          </w:p>
        </w:tc>
      </w:tr>
      <w:tr w:rsidR="002819E8" w:rsidRPr="002819E8" w:rsidTr="002819E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7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Мая 2020</w:t>
            </w:r>
          </w:p>
        </w:tc>
      </w:tr>
      <w:tr w:rsidR="002819E8" w:rsidRPr="002819E8" w:rsidTr="002819E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28 Мая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31 Мая 2020</w:t>
            </w:r>
          </w:p>
        </w:tc>
      </w:tr>
      <w:tr w:rsidR="002819E8" w:rsidRPr="002819E8" w:rsidTr="002819E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11 Июня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14 Июня 2020</w:t>
            </w:r>
          </w:p>
        </w:tc>
      </w:tr>
      <w:tr w:rsidR="002819E8" w:rsidRPr="002819E8" w:rsidTr="002819E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5 Июля 2020</w:t>
            </w:r>
          </w:p>
        </w:tc>
      </w:tr>
      <w:tr w:rsidR="002819E8" w:rsidRPr="002819E8" w:rsidTr="002819E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16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19 Июля 2020</w:t>
            </w:r>
          </w:p>
        </w:tc>
      </w:tr>
      <w:tr w:rsidR="002819E8" w:rsidRPr="002819E8" w:rsidTr="002819E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30 Июля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 Августа 2020</w:t>
            </w:r>
          </w:p>
        </w:tc>
      </w:tr>
      <w:tr w:rsidR="002819E8" w:rsidRPr="002819E8" w:rsidTr="002819E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20 Августа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23 Августа 2020</w:t>
            </w:r>
          </w:p>
        </w:tc>
      </w:tr>
      <w:tr w:rsidR="002819E8" w:rsidRPr="002819E8" w:rsidTr="002819E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10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13 Сентября 2020</w:t>
            </w:r>
          </w:p>
        </w:tc>
      </w:tr>
      <w:tr w:rsidR="002819E8" w:rsidRPr="002819E8" w:rsidTr="002819E8"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24 Сентября 2020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2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noWrap/>
            <w:tcMar>
              <w:top w:w="180" w:type="dxa"/>
              <w:left w:w="150" w:type="dxa"/>
              <w:bottom w:w="195" w:type="dxa"/>
              <w:right w:w="150" w:type="dxa"/>
            </w:tcMar>
            <w:hideMark/>
          </w:tcPr>
          <w:p w:rsidR="002819E8" w:rsidRPr="002819E8" w:rsidRDefault="002819E8" w:rsidP="002819E8">
            <w:pPr>
              <w:spacing w:after="300" w:line="240" w:lineRule="auto"/>
              <w:jc w:val="center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2819E8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27 Сентября 2020</w:t>
            </w:r>
          </w:p>
        </w:tc>
      </w:tr>
    </w:tbl>
    <w:p w:rsidR="000C7433" w:rsidRDefault="000C7433" w:rsidP="00C47BD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входит: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обзорные экскурсии в Риге, Таллинне и Стокгольме;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проживание в гостинице с завтраком в Риге;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проезд на автобусе </w:t>
      </w:r>
      <w:proofErr w:type="spellStart"/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еврокласса</w:t>
      </w:r>
      <w:proofErr w:type="spellEnd"/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развлекательная программа на круизном лайнере;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на круизном лайнере в 4-х местной каюте.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стоимость тура не входит: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туристическая услуга 50 рублей;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консульский и визовый сбор;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страховка;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ужины, завтраки на борту;</w:t>
      </w:r>
    </w:p>
    <w:p w:rsidR="00FE36F9" w:rsidRPr="00FE36F9" w:rsidRDefault="00FE36F9" w:rsidP="00FE36F9">
      <w:pPr>
        <w:spacing w:after="27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дополнительные экскурсии: Юрмала, </w:t>
      </w:r>
      <w:proofErr w:type="spellStart"/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Рундальский</w:t>
      </w:r>
      <w:proofErr w:type="spellEnd"/>
      <w:r w:rsidRPr="00FE36F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дворец, Музей Ваза, метро Стокгольма</w:t>
      </w:r>
    </w:p>
    <w:p w:rsidR="00C47BD9" w:rsidRPr="005D0D75" w:rsidRDefault="00C47BD9" w:rsidP="00FE36F9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sectPr w:rsidR="00C47BD9" w:rsidRPr="005D0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7429"/>
    <w:multiLevelType w:val="multilevel"/>
    <w:tmpl w:val="4722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D26DB"/>
    <w:multiLevelType w:val="multilevel"/>
    <w:tmpl w:val="BA246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77269"/>
    <w:multiLevelType w:val="multilevel"/>
    <w:tmpl w:val="D5D0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7B04EF"/>
    <w:multiLevelType w:val="multilevel"/>
    <w:tmpl w:val="F612C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565EA4"/>
    <w:multiLevelType w:val="multilevel"/>
    <w:tmpl w:val="1D6E5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B051B5"/>
    <w:multiLevelType w:val="multilevel"/>
    <w:tmpl w:val="93B28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0061C42"/>
    <w:multiLevelType w:val="multilevel"/>
    <w:tmpl w:val="87ECD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A66922"/>
    <w:multiLevelType w:val="multilevel"/>
    <w:tmpl w:val="FCE8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B407C1"/>
    <w:multiLevelType w:val="multilevel"/>
    <w:tmpl w:val="6C2C4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D64BBF"/>
    <w:multiLevelType w:val="multilevel"/>
    <w:tmpl w:val="2338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0D23D84"/>
    <w:multiLevelType w:val="multilevel"/>
    <w:tmpl w:val="5EDEF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DE7960"/>
    <w:multiLevelType w:val="multilevel"/>
    <w:tmpl w:val="4AC01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243C44"/>
    <w:multiLevelType w:val="multilevel"/>
    <w:tmpl w:val="5804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8717444"/>
    <w:multiLevelType w:val="multilevel"/>
    <w:tmpl w:val="49968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3"/>
  </w:num>
  <w:num w:numId="5">
    <w:abstractNumId w:val="6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8"/>
  </w:num>
  <w:num w:numId="11">
    <w:abstractNumId w:val="0"/>
  </w:num>
  <w:num w:numId="12">
    <w:abstractNumId w:val="5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D75"/>
    <w:rsid w:val="000C7433"/>
    <w:rsid w:val="00180825"/>
    <w:rsid w:val="002819E8"/>
    <w:rsid w:val="003455B8"/>
    <w:rsid w:val="003A0AA4"/>
    <w:rsid w:val="00414D98"/>
    <w:rsid w:val="005D0D75"/>
    <w:rsid w:val="00626EA1"/>
    <w:rsid w:val="007A4AFC"/>
    <w:rsid w:val="007B211B"/>
    <w:rsid w:val="00B349DF"/>
    <w:rsid w:val="00C47BD9"/>
    <w:rsid w:val="00E51CAD"/>
    <w:rsid w:val="00F11FAD"/>
    <w:rsid w:val="00FE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32DA08-F506-4FA5-B36D-CE8974B1E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0D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0D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D0D75"/>
    <w:rPr>
      <w:b/>
      <w:bCs/>
    </w:rPr>
  </w:style>
  <w:style w:type="paragraph" w:styleId="a4">
    <w:name w:val="Normal (Web)"/>
    <w:basedOn w:val="a"/>
    <w:uiPriority w:val="99"/>
    <w:semiHidden/>
    <w:unhideWhenUsed/>
    <w:rsid w:val="005D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4AFC"/>
    <w:rPr>
      <w:color w:val="0000FF"/>
      <w:u w:val="single"/>
    </w:rPr>
  </w:style>
  <w:style w:type="character" w:customStyle="1" w:styleId="related-tours-title">
    <w:name w:val="related-tours-title"/>
    <w:basedOn w:val="a0"/>
    <w:rsid w:val="00FE3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7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6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5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61284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1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3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02265">
          <w:marLeft w:val="0"/>
          <w:marRight w:val="0"/>
          <w:marTop w:val="435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4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2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User25</cp:lastModifiedBy>
  <cp:revision>2</cp:revision>
  <dcterms:created xsi:type="dcterms:W3CDTF">2019-11-21T13:34:00Z</dcterms:created>
  <dcterms:modified xsi:type="dcterms:W3CDTF">2019-11-21T13:34:00Z</dcterms:modified>
</cp:coreProperties>
</file>