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БЕРЛИН-ПОЗНАНЬ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 ДЕНЬ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Отправление из </w:t>
      </w:r>
      <w:hyperlink r:id="rId5" w:history="1">
        <w:r w:rsidRPr="006D7064">
          <w:rPr>
            <w:rFonts w:ascii="Arial" w:eastAsia="Times New Roman" w:hAnsi="Arial" w:cs="Arial"/>
            <w:color w:val="3A77C7"/>
            <w:sz w:val="24"/>
            <w:szCs w:val="24"/>
            <w:lang w:eastAsia="ru-RU"/>
          </w:rPr>
          <w:t>Минска</w:t>
        </w:r>
      </w:hyperlink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вечером, транзитный переезд по </w:t>
      </w:r>
      <w:hyperlink r:id="rId6" w:history="1">
        <w:r w:rsidRPr="006D7064">
          <w:rPr>
            <w:rFonts w:ascii="Arial" w:eastAsia="Times New Roman" w:hAnsi="Arial" w:cs="Arial"/>
            <w:color w:val="3A77C7"/>
            <w:sz w:val="24"/>
            <w:szCs w:val="24"/>
            <w:lang w:eastAsia="ru-RU"/>
          </w:rPr>
          <w:t>Польше</w:t>
        </w:r>
      </w:hyperlink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Ночной переезд.</w:t>
      </w:r>
      <w:bookmarkStart w:id="0" w:name="_GoBack"/>
      <w:bookmarkEnd w:id="0"/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 ДЕНЬ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Прибытие в </w:t>
      </w:r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Берлин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 </w:t>
      </w:r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Обзорная экскурсия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. Берлин - один из самых веселых, живых и уютных городов Европы. Во время пешеходной прогулки по городу вы познакомитесь с основными его достопримечательностями: Рейхстаг,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Брандербургские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ворота, Музейный остров, узнаем историю площади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Александрплац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увидите здание Красной Ратуши и Телебашни.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</w:r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Свободное время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для покупок. </w:t>
      </w:r>
      <w:hyperlink r:id="rId7" w:history="1">
        <w:r w:rsidRPr="006D7064">
          <w:rPr>
            <w:rFonts w:ascii="Arial" w:eastAsia="Times New Roman" w:hAnsi="Arial" w:cs="Arial"/>
            <w:b/>
            <w:bCs/>
            <w:color w:val="3A77C7"/>
            <w:sz w:val="24"/>
            <w:szCs w:val="24"/>
            <w:lang w:eastAsia="ru-RU"/>
          </w:rPr>
          <w:t>Берлин</w:t>
        </w:r>
      </w:hyperlink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- это один из самых красивых и модных городов Европы. Живую атмосферу этого города дополняет одноименный дизайнерский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аутлет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С расширением центра и появлением в нем дополнительных улиц, количество магазинов перевалило за 80; все они предлагают беспрецедентные скидки от 30 до 70% на широкий спектр дизайнерских </w:t>
      </w:r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премиум брендов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таких как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HugoBoss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Adidas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Belstaff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Desigual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Lacoste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René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Lezard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TommyHilfiger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Escada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и 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др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Ночлег в отеле Берлина или пригороде Берлина. 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3A77C7"/>
          <w:lang w:eastAsia="ru-RU"/>
        </w:rPr>
      </w:pP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3 ДЕНЬ 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Завтрак. Отправление в </w:t>
      </w:r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аквапарк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«</w:t>
      </w:r>
      <w:hyperlink r:id="rId8" w:history="1">
        <w:r w:rsidRPr="006D7064">
          <w:rPr>
            <w:rFonts w:ascii="Arial" w:eastAsia="Times New Roman" w:hAnsi="Arial" w:cs="Arial"/>
            <w:color w:val="3A77C7"/>
            <w:sz w:val="24"/>
            <w:szCs w:val="24"/>
            <w:lang w:eastAsia="ru-RU"/>
          </w:rPr>
          <w:t>Тропические острова</w:t>
        </w:r>
      </w:hyperlink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» (для желающих за дополнительную плату при минимальном количестве желающих 20 человек) - кусочек джунглей прямо в городе. Посетив этот парк вы не останетесь равнодушным и получите незабываемые воспоминания. Здесь двери открыты для детей и взрослых. Климат в парке тропический, +25 градусов Цельсия при влажности воздуха 60%. "Острова" представляют собой деревни с оригинальными постройками Таиланда, Самоа, Бали, а также редкими растениями, которых насчитывается более 50 000. Там находятся Южное море, лагуна Бали, фонтаны, водопады, гидромассажные бассейны-</w:t>
      </w:r>
      <w:proofErr w:type="spellStart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spa</w:t>
      </w:r>
      <w:proofErr w:type="spellEnd"/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сауны, рестораны и другие удовольствия для посетителей.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Для остальной части группы, </w:t>
      </w:r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высадка в Берлине на доп. экскурсию либо свободное время.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Отправление из Берлина.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br/>
        <w:t>За дополнительную плату: </w:t>
      </w:r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Шоппинг центр в Польше или обзорная экскурсия по </w:t>
      </w:r>
      <w:hyperlink r:id="rId9" w:history="1">
        <w:r w:rsidRPr="006D7064">
          <w:rPr>
            <w:rFonts w:ascii="Arial" w:eastAsia="Times New Roman" w:hAnsi="Arial" w:cs="Arial"/>
            <w:b/>
            <w:bCs/>
            <w:color w:val="3A77C7"/>
            <w:sz w:val="24"/>
            <w:szCs w:val="24"/>
            <w:lang w:eastAsia="ru-RU"/>
          </w:rPr>
          <w:t>Познани</w:t>
        </w:r>
      </w:hyperlink>
      <w:r w:rsidRPr="006D7064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(при возможности и минимальном количестве около 20 человек)</w:t>
      </w: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Знакомство с историей старинного города - столицей Великопольского воеводства, вы увидите средневековый старый рынок - сердце города, костел Фара с действующим органом, Ратушу эпохи возрождения - символ Познани, одно из красивейших сооружений в стиле барокко в Польше. Гуляя по узким улочкам и тихим паркам, Вы увидите сколько здесь истории, загадок и интересных деталей. Познань обладает своей атмосферой, которая таится в разноцветных домиках на центральной площади, в необыкновенной архитектуре, свойственной только этому региону. Отправление из Познани.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3A77C7"/>
          <w:lang w:eastAsia="ru-RU"/>
        </w:rPr>
      </w:pPr>
    </w:p>
    <w:p w:rsidR="006D7064" w:rsidRPr="006D7064" w:rsidRDefault="006D7064" w:rsidP="006D7064">
      <w:pPr>
        <w:rPr>
          <w:rFonts w:ascii="Arial" w:hAnsi="Arial" w:cs="Arial"/>
          <w:sz w:val="24"/>
          <w:szCs w:val="24"/>
        </w:rPr>
      </w:pPr>
      <w:r w:rsidRPr="006D7064">
        <w:rPr>
          <w:rFonts w:ascii="Arial" w:hAnsi="Arial" w:cs="Arial"/>
          <w:sz w:val="24"/>
          <w:szCs w:val="24"/>
        </w:rPr>
        <w:t>4 ДЕНЬ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Ночной переезд в Минск, прибытие на следующий день.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</w:pPr>
      <w:r w:rsidRPr="006D7064">
        <w:rPr>
          <w:rFonts w:ascii="Arial" w:eastAsia="Times New Roman" w:hAnsi="Arial" w:cs="Arial"/>
          <w:b/>
          <w:color w:val="555555"/>
          <w:sz w:val="24"/>
          <w:szCs w:val="24"/>
          <w:lang w:eastAsia="ru-RU"/>
        </w:rPr>
        <w:t>Дополнительные расходы:</w:t>
      </w:r>
    </w:p>
    <w:p w:rsidR="006D7064" w:rsidRPr="006D7064" w:rsidRDefault="006D7064" w:rsidP="006D706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6D7064" w:rsidRPr="006D7064" w:rsidRDefault="006D7064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Экскурсия в Познани - 10-15 </w:t>
      </w:r>
      <w:proofErr w:type="gram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евро.(</w:t>
      </w:r>
      <w:proofErr w:type="gram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в зависимости от количества человек)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Style w:val="a5"/>
          <w:rFonts w:ascii="Arial" w:hAnsi="Arial" w:cs="Arial"/>
          <w:color w:val="555555"/>
          <w:sz w:val="24"/>
          <w:szCs w:val="24"/>
          <w:shd w:val="clear" w:color="auto" w:fill="FFFFFF"/>
        </w:rPr>
        <w:t>Внимание! Билеты в Аквапарк «Тропические острова» бронируйте заранее при заключении договора в офисе туристического агентства!</w:t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(стоимость билета в аквапарк при отказе от его посещения во время поездки не возвращается).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Стоимость входного билета в аквапарк ( указана групповая цена от 20 человек при предварительном бронировании):</w:t>
      </w:r>
      <w:r w:rsidRPr="006D7064">
        <w:rPr>
          <w:rStyle w:val="apple-converted-space"/>
          <w:rFonts w:ascii="Arial" w:hAnsi="Arial" w:cs="Arial"/>
          <w:color w:val="555555"/>
          <w:sz w:val="24"/>
          <w:szCs w:val="24"/>
          <w:shd w:val="clear" w:color="auto" w:fill="FFFFFF"/>
        </w:rPr>
        <w:t> 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TropicalWorld</w:t>
      </w:r>
      <w:proofErr w:type="spell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(общая зона) - 42 евро - взрослый, 33 евро - детский.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proofErr w:type="spell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TropicalWorldandSaunaandSpa</w:t>
      </w:r>
      <w:proofErr w:type="spell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(общая зона + зона саун и </w:t>
      </w:r>
      <w:proofErr w:type="spellStart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спа</w:t>
      </w:r>
      <w:proofErr w:type="spellEnd"/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) - 49 евро - взрослый, 39,50 евро - детский.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До 5 лет посещение аквапарка - бесплатно.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Трансфер осуществляется от 5 человек.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Стоимость трансфера: от 5 до 19 человек - 10 евро;</w:t>
      </w:r>
      <w:r w:rsidRPr="006D7064">
        <w:rPr>
          <w:rFonts w:ascii="Arial" w:hAnsi="Arial" w:cs="Arial"/>
          <w:color w:val="555555"/>
          <w:sz w:val="24"/>
          <w:szCs w:val="24"/>
        </w:rPr>
        <w:br/>
      </w:r>
      <w:r w:rsidRPr="006D7064">
        <w:rPr>
          <w:rFonts w:ascii="Arial" w:hAnsi="Arial" w:cs="Arial"/>
          <w:color w:val="555555"/>
          <w:sz w:val="24"/>
          <w:szCs w:val="24"/>
          <w:shd w:val="clear" w:color="auto" w:fill="FFFFFF"/>
        </w:rPr>
        <w:t>от 20 и более трансфер бесплатно (при предварительном бронировании).</w:t>
      </w:r>
    </w:p>
    <w:p w:rsidR="006D7064" w:rsidRPr="006D7064" w:rsidRDefault="006D7064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6D7064" w:rsidRPr="006D7064" w:rsidRDefault="006D7064" w:rsidP="006D7064">
      <w:pPr>
        <w:pStyle w:val="4"/>
        <w:pBdr>
          <w:bottom w:val="single" w:sz="6" w:space="8" w:color="D2D2D2"/>
        </w:pBdr>
        <w:shd w:val="clear" w:color="auto" w:fill="FFFFFF"/>
        <w:spacing w:before="0" w:line="270" w:lineRule="atLeast"/>
        <w:rPr>
          <w:rFonts w:ascii="Arial" w:hAnsi="Arial" w:cs="Arial"/>
          <w:color w:val="333333"/>
          <w:sz w:val="24"/>
          <w:szCs w:val="24"/>
        </w:rPr>
      </w:pPr>
      <w:r w:rsidRPr="006D7064">
        <w:rPr>
          <w:rFonts w:ascii="Arial" w:hAnsi="Arial" w:cs="Arial"/>
          <w:color w:val="333333"/>
          <w:sz w:val="24"/>
          <w:szCs w:val="24"/>
        </w:rPr>
        <w:t>В стоимость входит:</w:t>
      </w:r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 xml:space="preserve">Проезд автобусом </w:t>
      </w:r>
      <w:proofErr w:type="spellStart"/>
      <w:r w:rsidRPr="006D7064">
        <w:rPr>
          <w:rFonts w:ascii="Arial" w:hAnsi="Arial" w:cs="Arial"/>
          <w:color w:val="555555"/>
          <w:sz w:val="24"/>
          <w:szCs w:val="24"/>
        </w:rPr>
        <w:t>еврокласса</w:t>
      </w:r>
      <w:proofErr w:type="spellEnd"/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Проживание в 2-3-х местных номерах в отеле 2* - 3*</w:t>
      </w:r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Обзорная экскурсия по Берлину</w:t>
      </w:r>
    </w:p>
    <w:p w:rsidR="006D7064" w:rsidRPr="006D7064" w:rsidRDefault="006D7064" w:rsidP="006D7064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Завтрак в отеле</w:t>
      </w:r>
    </w:p>
    <w:p w:rsidR="006D7064" w:rsidRPr="006D7064" w:rsidRDefault="006D7064" w:rsidP="006D7064">
      <w:pPr>
        <w:pStyle w:val="4"/>
        <w:pBdr>
          <w:bottom w:val="single" w:sz="6" w:space="8" w:color="D2D2D2"/>
        </w:pBdr>
        <w:shd w:val="clear" w:color="auto" w:fill="FFFFFF"/>
        <w:spacing w:before="0" w:line="270" w:lineRule="atLeast"/>
        <w:rPr>
          <w:rFonts w:ascii="Arial" w:hAnsi="Arial" w:cs="Arial"/>
          <w:color w:val="9A9A9A"/>
          <w:sz w:val="24"/>
          <w:szCs w:val="24"/>
          <w:bdr w:val="single" w:sz="6" w:space="0" w:color="9A9A9A" w:frame="1"/>
        </w:rPr>
      </w:pPr>
      <w:r w:rsidRPr="006D7064">
        <w:rPr>
          <w:rFonts w:ascii="Arial" w:hAnsi="Arial" w:cs="Arial"/>
          <w:color w:val="9A9A9A"/>
          <w:sz w:val="24"/>
          <w:szCs w:val="24"/>
          <w:bdr w:val="single" w:sz="6" w:space="0" w:color="9A9A9A" w:frame="1"/>
        </w:rPr>
        <w:t>−</w:t>
      </w:r>
    </w:p>
    <w:p w:rsidR="006D7064" w:rsidRPr="006D7064" w:rsidRDefault="006D7064" w:rsidP="006D7064">
      <w:pPr>
        <w:pStyle w:val="4"/>
        <w:pBdr>
          <w:bottom w:val="single" w:sz="6" w:space="8" w:color="D2D2D2"/>
        </w:pBdr>
        <w:shd w:val="clear" w:color="auto" w:fill="FFFFFF"/>
        <w:spacing w:before="0" w:line="270" w:lineRule="atLeast"/>
        <w:rPr>
          <w:rFonts w:ascii="Arial" w:hAnsi="Arial" w:cs="Arial"/>
          <w:color w:val="333333"/>
          <w:sz w:val="24"/>
          <w:szCs w:val="24"/>
        </w:rPr>
      </w:pPr>
      <w:r w:rsidRPr="006D7064">
        <w:rPr>
          <w:rFonts w:ascii="Arial" w:hAnsi="Arial" w:cs="Arial"/>
          <w:color w:val="333333"/>
          <w:sz w:val="24"/>
          <w:szCs w:val="24"/>
        </w:rPr>
        <w:t>В стоимость не входит: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Консульский сбор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Медицинская страховка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Доплата за одноместное размещение</w:t>
      </w:r>
    </w:p>
    <w:p w:rsidR="006D7064" w:rsidRPr="006D7064" w:rsidRDefault="006D7064" w:rsidP="006D7064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hAnsi="Arial" w:cs="Arial"/>
          <w:color w:val="555555"/>
          <w:sz w:val="24"/>
          <w:szCs w:val="24"/>
        </w:rPr>
      </w:pPr>
      <w:r w:rsidRPr="006D7064">
        <w:rPr>
          <w:rFonts w:ascii="Arial" w:hAnsi="Arial" w:cs="Arial"/>
          <w:color w:val="555555"/>
          <w:sz w:val="24"/>
          <w:szCs w:val="24"/>
        </w:rPr>
        <w:t>Посещение аквапарка и экскурсия в Познань (при возможности и минимальном количестве около 20 человек)</w:t>
      </w:r>
    </w:p>
    <w:sectPr w:rsidR="006D7064" w:rsidRPr="006D7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730A"/>
    <w:multiLevelType w:val="multilevel"/>
    <w:tmpl w:val="39C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2060D"/>
    <w:multiLevelType w:val="multilevel"/>
    <w:tmpl w:val="BB8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64"/>
    <w:rsid w:val="006D7064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D628-12FF-43C8-B482-89EE273A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0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y">
    <w:name w:val="day"/>
    <w:basedOn w:val="a0"/>
    <w:rsid w:val="006D7064"/>
  </w:style>
  <w:style w:type="paragraph" w:styleId="a3">
    <w:name w:val="Normal (Web)"/>
    <w:basedOn w:val="a"/>
    <w:uiPriority w:val="99"/>
    <w:semiHidden/>
    <w:unhideWhenUsed/>
    <w:rsid w:val="006D7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064"/>
  </w:style>
  <w:style w:type="character" w:styleId="a4">
    <w:name w:val="Hyperlink"/>
    <w:basedOn w:val="a0"/>
    <w:uiPriority w:val="99"/>
    <w:semiHidden/>
    <w:unhideWhenUsed/>
    <w:rsid w:val="006D7064"/>
    <w:rPr>
      <w:color w:val="0000FF"/>
      <w:u w:val="single"/>
    </w:rPr>
  </w:style>
  <w:style w:type="character" w:styleId="a5">
    <w:name w:val="Strong"/>
    <w:basedOn w:val="a0"/>
    <w:uiPriority w:val="22"/>
    <w:qFormat/>
    <w:rsid w:val="006D706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706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2D2"/>
          </w:divBdr>
        </w:div>
      </w:divsChild>
    </w:div>
    <w:div w:id="1990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198">
          <w:marLeft w:val="0"/>
          <w:marRight w:val="0"/>
          <w:marTop w:val="75"/>
          <w:marBottom w:val="0"/>
          <w:divBdr>
            <w:top w:val="single" w:sz="6" w:space="0" w:color="D2D2D2"/>
            <w:left w:val="single" w:sz="6" w:space="0" w:color="D2D2D2"/>
            <w:bottom w:val="single" w:sz="6" w:space="0" w:color="D2D2D2"/>
            <w:right w:val="single" w:sz="6" w:space="0" w:color="D2D2D2"/>
          </w:divBdr>
          <w:divsChild>
            <w:div w:id="8681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  <w:div w:id="6436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  <w:div w:id="17312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  <w:div w:id="129224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2D2D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uebird.by/articles/akvapark-tropicheskie-ostro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uebird.by/pogruzites-v-udivitelnyj-kolorit-ber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uebird.by/avtobusnye-tury-v-pols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luebird.by/min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uebird.by/poznan-gorod-yarmar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2017-03-22T13:33:00Z</dcterms:created>
  <dcterms:modified xsi:type="dcterms:W3CDTF">2017-03-22T13:41:00Z</dcterms:modified>
</cp:coreProperties>
</file>