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7BE7" w14:textId="7A6BB862" w:rsidR="003E7D04" w:rsidRDefault="00F51AC8">
      <w:pPr>
        <w:rPr>
          <w:rFonts w:ascii="Arial" w:hAnsi="Arial" w:cs="Arial"/>
          <w:b/>
          <w:bCs/>
          <w:color w:val="333333"/>
          <w:sz w:val="51"/>
          <w:szCs w:val="51"/>
          <w:shd w:val="clear" w:color="auto" w:fill="F7F7F8"/>
        </w:rPr>
      </w:pPr>
      <w:r>
        <w:br/>
      </w:r>
      <w:r>
        <w:rPr>
          <w:rFonts w:ascii="Arial" w:hAnsi="Arial" w:cs="Arial"/>
          <w:b/>
          <w:bCs/>
          <w:color w:val="333333"/>
          <w:sz w:val="51"/>
          <w:szCs w:val="51"/>
          <w:shd w:val="clear" w:color="auto" w:fill="F7F7F8"/>
        </w:rPr>
        <w:t>Новый г</w:t>
      </w:r>
      <w:r w:rsidR="001436EA">
        <w:rPr>
          <w:rFonts w:ascii="Arial" w:hAnsi="Arial" w:cs="Arial"/>
          <w:b/>
          <w:bCs/>
          <w:color w:val="333333"/>
          <w:sz w:val="51"/>
          <w:szCs w:val="51"/>
          <w:shd w:val="clear" w:color="auto" w:fill="F7F7F8"/>
        </w:rPr>
        <w:t>од в Закарпатье 2022</w:t>
      </w:r>
    </w:p>
    <w:p w14:paraId="1DC25349" w14:textId="77777777" w:rsidR="001436EA" w:rsidRDefault="001436EA" w:rsidP="00F51AC8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1436EA">
        <w:rPr>
          <w:rFonts w:ascii="Arial" w:hAnsi="Arial" w:cs="Arial"/>
          <w:color w:val="555555"/>
          <w:sz w:val="20"/>
          <w:szCs w:val="20"/>
          <w:shd w:val="clear" w:color="auto" w:fill="FFFFFF"/>
        </w:rPr>
        <w:t>Новый год 2022 в Закарпатье, Ужгород. Дополнительно шоппинг во Львове, и термальные источники в Берегово.</w:t>
      </w:r>
    </w:p>
    <w:p w14:paraId="6A21496D" w14:textId="31A4E3C2" w:rsidR="00F51AC8" w:rsidRPr="00F51AC8" w:rsidRDefault="00F51AC8" w:rsidP="00F5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C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Выезд в Украину, </w:t>
      </w:r>
      <w:r w:rsidR="00C4417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30</w:t>
      </w:r>
      <w:r w:rsidRPr="00F51AC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декабря</w:t>
      </w:r>
    </w:p>
    <w:p w14:paraId="39C029FF" w14:textId="77777777" w:rsidR="001436EA" w:rsidRPr="001436EA" w:rsidRDefault="001436EA" w:rsidP="00F51AC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1436EA"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Выезд из Минска вечером, ориентировочно в 18.00. Отправление с д/с Дружная (обратная сторона ж/д вокзала). Остановки по маршруту в г. Барановичи, для посадки туристов. Прохождение белорусско-украинской границы. Ночной переезд в Ужгород. (950 км).</w:t>
      </w:r>
    </w:p>
    <w:p w14:paraId="00AB92AA" w14:textId="15388C21" w:rsidR="00F51AC8" w:rsidRPr="00C44177" w:rsidRDefault="00C44177" w:rsidP="00F51AC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C4417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31 декабря, </w:t>
      </w:r>
      <w:r w:rsidR="001436EA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Ужгород, Новый год</w:t>
      </w:r>
    </w:p>
    <w:p w14:paraId="1AC41766" w14:textId="1EBA8F45" w:rsidR="00C15F2D" w:rsidRPr="00754779" w:rsidRDefault="00754779" w:rsidP="00754779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754779">
        <w:rPr>
          <w:rFonts w:ascii="Arial" w:hAnsi="Arial" w:cs="Arial"/>
          <w:color w:val="000000"/>
          <w:sz w:val="25"/>
          <w:szCs w:val="25"/>
          <w:shd w:val="clear" w:color="auto" w:fill="FFFFFF"/>
        </w:rPr>
        <w:t>Остановка на завтрак (в стоимость не включено). Прибытие в Ужгород. Заселение в отель. После отправляемся на обзорную экскурсию по Ужгороду. Построенный на семи холмах, Ужгород, является одним из самых старых городов Украины. Первое упоминание датируется еще в 1154 году. Ныне Ужгород – это административный центр Закарпатской области. Затерявшись среди гор, Ужгород привлекает туристов богатой историей, памятниками архитектуры, замками и конечно же уникальной закарпатской кухней. В рамках обзорной экскурсии по городу, Вы увидите: старинный Ужгородский замок, здание городской Ратуши, греко-католический кафедральный Собор, здание областной Филармонии и много другое. Не стоит забывать, что Закарпатье, родина Украинского виноделия, поэтому – после экскурсии отправляемся на дегустацию. Возвращение в гостиницу. Свободное время. Готовимся к Новому Году 2022 в Ужгороде.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754779">
        <w:rPr>
          <w:rFonts w:ascii="Arial" w:hAnsi="Arial" w:cs="Arial"/>
          <w:color w:val="000000"/>
          <w:sz w:val="25"/>
          <w:szCs w:val="25"/>
          <w:shd w:val="clear" w:color="auto" w:fill="FFFFFF"/>
        </w:rPr>
        <w:t>Встреча Нового Года 2022. Ночлег в отеле.</w:t>
      </w:r>
    </w:p>
    <w:p w14:paraId="6BB8E747" w14:textId="71A61037" w:rsidR="00754779" w:rsidRDefault="00401E5F" w:rsidP="007547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401E5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января, </w:t>
      </w:r>
      <w:r w:rsidR="0075477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Берегово </w:t>
      </w:r>
    </w:p>
    <w:p w14:paraId="4795515C" w14:textId="77777777" w:rsidR="00754779" w:rsidRPr="00754779" w:rsidRDefault="00754779" w:rsidP="00F51AC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754779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отеле. Свободное время в городе. Для тех, кто хочет прочувствовать Закарпатье на 100%, дополнительно предлагаем:</w:t>
      </w:r>
      <w:r w:rsidRPr="00754779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  <w:t xml:space="preserve">• Экскурсия «Венгерский чардаш» (15 евро, при группе 20 </w:t>
      </w:r>
      <w:proofErr w:type="gramStart"/>
      <w:r w:rsidRPr="00754779">
        <w:rPr>
          <w:rFonts w:ascii="Arial" w:hAnsi="Arial" w:cs="Arial"/>
          <w:color w:val="000000"/>
          <w:sz w:val="25"/>
          <w:szCs w:val="25"/>
          <w:shd w:val="clear" w:color="auto" w:fill="FFFFFF"/>
        </w:rPr>
        <w:t>чел</w:t>
      </w:r>
      <w:proofErr w:type="gramEnd"/>
      <w:r w:rsidRPr="00754779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). В Рамках данной экскурсии отправляемся в сердце венгерского Закарпатья – в город Берегово. Как и Ужгород, Берегово имеет богатую историю, которую можно проследить в памятниках </w:t>
      </w:r>
      <w:proofErr w:type="gramStart"/>
      <w:r w:rsidRPr="00754779">
        <w:rPr>
          <w:rFonts w:ascii="Arial" w:hAnsi="Arial" w:cs="Arial"/>
          <w:color w:val="000000"/>
          <w:sz w:val="25"/>
          <w:szCs w:val="25"/>
          <w:shd w:val="clear" w:color="auto" w:fill="FFFFFF"/>
        </w:rPr>
        <w:t>архитектуры</w:t>
      </w:r>
      <w:proofErr w:type="gramEnd"/>
      <w:r w:rsidRPr="00754779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сохранившихся до наших дней. На сегодняшний день, Берегово является центром венгерской культуры Закарпатья, где Венгерский язык фигурирует как 2ой на государственном уровне. В рамках экскурсии, Вы познакомитесь с выдающимися памятниками истории, национальными традициями, а также культурой закарпатских венгров. По традиции, после знакомства с городом, посетим дегустацию лучших закарпатских вин в настоящем трехсотлетнем “Старом подвале” в Берегово, а также отдохнем и искупаемся в бассейнах с горячей минеральной водой в “Термальных водах Косино”. (билеты в стоимость не входят, стоимость 20 евро). «Термальные воды Косино» – это современный оздоровительно-развлекательный комплекс, который находится в красивой дубовой роще и имеет 5 бассейнов и 7 саун. Средняя температура в термальных бассейнах + 41 °C. Гордостью комплекса являются самые большие в Украине фонтаны-джакузи – кофейные, винные, пивные и </w:t>
      </w:r>
      <w:proofErr w:type="spellStart"/>
      <w:r w:rsidRPr="00754779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</w:t>
      </w:r>
      <w:proofErr w:type="spellEnd"/>
      <w:r w:rsidRPr="00754779">
        <w:rPr>
          <w:rFonts w:ascii="Arial" w:hAnsi="Arial" w:cs="Arial"/>
          <w:color w:val="000000"/>
          <w:sz w:val="25"/>
          <w:szCs w:val="25"/>
          <w:shd w:val="clear" w:color="auto" w:fill="FFFFFF"/>
        </w:rPr>
        <w:t>, а также фонтан-иллюзия “Золотой кран здоровья” высотой 15,5 метров.</w:t>
      </w:r>
      <w:r w:rsidRPr="00754779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  <w:t>После рекреационной экскурсии, возвращение в Ужгород. Свободное время. Ночлег.</w:t>
      </w:r>
    </w:p>
    <w:p w14:paraId="257DA698" w14:textId="3F33682D" w:rsidR="00F51AC8" w:rsidRPr="00F51AC8" w:rsidRDefault="00FF0883" w:rsidP="00F5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января, </w:t>
      </w:r>
      <w:r w:rsidR="0075477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Львов</w:t>
      </w:r>
    </w:p>
    <w:p w14:paraId="333A9FFC" w14:textId="58FA6BCF" w:rsidR="00C15F2D" w:rsidRDefault="00754779" w:rsidP="00754779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754779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Завтрак в отеле и выселение. Отправляемся на шоппинг во Львов в ТЦ “King </w:t>
      </w:r>
      <w:proofErr w:type="spellStart"/>
      <w:r w:rsidRPr="00754779">
        <w:rPr>
          <w:rFonts w:ascii="Arial" w:hAnsi="Arial" w:cs="Arial"/>
          <w:color w:val="000000"/>
          <w:sz w:val="25"/>
          <w:szCs w:val="25"/>
          <w:shd w:val="clear" w:color="auto" w:fill="FFFFFF"/>
        </w:rPr>
        <w:t>Сross</w:t>
      </w:r>
      <w:proofErr w:type="spellEnd"/>
      <w:r w:rsidRPr="00754779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754779">
        <w:rPr>
          <w:rFonts w:ascii="Arial" w:hAnsi="Arial" w:cs="Arial"/>
          <w:color w:val="000000"/>
          <w:sz w:val="25"/>
          <w:szCs w:val="25"/>
          <w:shd w:val="clear" w:color="auto" w:fill="FFFFFF"/>
        </w:rPr>
        <w:t>Leopolis</w:t>
      </w:r>
      <w:proofErr w:type="spellEnd"/>
      <w:r w:rsidRPr="00754779">
        <w:rPr>
          <w:rFonts w:ascii="Arial" w:hAnsi="Arial" w:cs="Arial"/>
          <w:color w:val="000000"/>
          <w:sz w:val="25"/>
          <w:szCs w:val="25"/>
          <w:shd w:val="clear" w:color="auto" w:fill="FFFFFF"/>
        </w:rPr>
        <w:t>”. По приезду свободное время для покупок. Дополнительно желающим советуем:</w:t>
      </w:r>
      <w:r w:rsidRPr="00754779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  <w:t xml:space="preserve">• Обзорная экскурсия по Львову (10 евро). В рамках экскурсии Вы посетите: Замковую гору и Собор Святого Юра. Далее отправимся в историческую часть Львова, которая занесена в список культурного наследия ЮНЕСКО, вас ожидает осмотр Рыночной площади с ее старинными фонтанами, ратуши, Доминиканского собора, часовни </w:t>
      </w:r>
      <w:proofErr w:type="spellStart"/>
      <w:r w:rsidRPr="00754779">
        <w:rPr>
          <w:rFonts w:ascii="Arial" w:hAnsi="Arial" w:cs="Arial"/>
          <w:color w:val="000000"/>
          <w:sz w:val="25"/>
          <w:szCs w:val="25"/>
          <w:shd w:val="clear" w:color="auto" w:fill="FFFFFF"/>
        </w:rPr>
        <w:t>Боимов</w:t>
      </w:r>
      <w:proofErr w:type="spellEnd"/>
      <w:r w:rsidRPr="00754779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Преображенской церкви, Кафедрального и </w:t>
      </w:r>
      <w:proofErr w:type="spellStart"/>
      <w:r w:rsidRPr="00754779">
        <w:rPr>
          <w:rFonts w:ascii="Arial" w:hAnsi="Arial" w:cs="Arial"/>
          <w:color w:val="000000"/>
          <w:sz w:val="25"/>
          <w:szCs w:val="25"/>
          <w:shd w:val="clear" w:color="auto" w:fill="FFFFFF"/>
        </w:rPr>
        <w:t>Бернардинского</w:t>
      </w:r>
      <w:proofErr w:type="spellEnd"/>
      <w:r w:rsidRPr="00754779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соборов, Армянской церкви, Латинского собора и множества культовых заведений города.</w:t>
      </w:r>
      <w:r w:rsidRPr="00754779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  <w:t>Ориентировочно в 18.00 отправление в Минск, Беларусь. Ночной переезд.</w:t>
      </w:r>
    </w:p>
    <w:p w14:paraId="425F0935" w14:textId="52F10A06" w:rsidR="00FF0883" w:rsidRPr="00FF0883" w:rsidRDefault="00FF0883" w:rsidP="00FF088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FF088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3 января, приезд в Минск</w:t>
      </w:r>
    </w:p>
    <w:p w14:paraId="6F06278B" w14:textId="77777777" w:rsidR="00754779" w:rsidRPr="00754779" w:rsidRDefault="00754779" w:rsidP="00754779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754779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в Минск рано утром.</w:t>
      </w:r>
    </w:p>
    <w:p w14:paraId="33800A13" w14:textId="1547654E" w:rsidR="00FF0883" w:rsidRDefault="00FF0883" w:rsidP="00FF0883">
      <w:pPr>
        <w:shd w:val="clear" w:color="auto" w:fill="FFFFFF"/>
        <w:spacing w:after="0" w:line="305" w:lineRule="atLeast"/>
        <w:outlineLvl w:val="2"/>
        <w:rPr>
          <w:rFonts w:ascii="var(--secondary-font)" w:eastAsia="Times New Roman" w:hAnsi="var(--secondary-font)" w:cs="Times New Roman"/>
          <w:b/>
          <w:bCs/>
          <w:color w:val="111111"/>
          <w:sz w:val="30"/>
          <w:szCs w:val="30"/>
          <w:lang w:eastAsia="ru-BY"/>
        </w:rPr>
      </w:pPr>
      <w:r w:rsidRPr="00FF0883">
        <w:rPr>
          <w:rFonts w:ascii="var(--secondary-font)" w:eastAsia="Times New Roman" w:hAnsi="var(--secondary-font)" w:cs="Times New Roman"/>
          <w:b/>
          <w:bCs/>
          <w:color w:val="111111"/>
          <w:sz w:val="30"/>
          <w:szCs w:val="30"/>
          <w:lang w:val="ru-BY" w:eastAsia="ru-BY"/>
        </w:rPr>
        <w:t>В стоимость входит:</w:t>
      </w:r>
      <w:r>
        <w:rPr>
          <w:rFonts w:ascii="var(--secondary-font)" w:eastAsia="Times New Roman" w:hAnsi="var(--secondary-font)" w:cs="Times New Roman"/>
          <w:b/>
          <w:bCs/>
          <w:color w:val="111111"/>
          <w:sz w:val="30"/>
          <w:szCs w:val="30"/>
          <w:lang w:eastAsia="ru-BY"/>
        </w:rPr>
        <w:t xml:space="preserve"> </w:t>
      </w:r>
    </w:p>
    <w:p w14:paraId="023853AE" w14:textId="77777777" w:rsidR="00754779" w:rsidRPr="00754779" w:rsidRDefault="00754779" w:rsidP="00754779">
      <w:pPr>
        <w:numPr>
          <w:ilvl w:val="0"/>
          <w:numId w:val="4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754779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проезд на комфортабельном автобусе;</w:t>
      </w:r>
    </w:p>
    <w:p w14:paraId="45EEEE70" w14:textId="77777777" w:rsidR="00754779" w:rsidRPr="00754779" w:rsidRDefault="00754779" w:rsidP="00754779">
      <w:pPr>
        <w:numPr>
          <w:ilvl w:val="0"/>
          <w:numId w:val="4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754779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2 ночи в гостинице;</w:t>
      </w:r>
    </w:p>
    <w:p w14:paraId="7A3E0951" w14:textId="77777777" w:rsidR="00754779" w:rsidRPr="00754779" w:rsidRDefault="00754779" w:rsidP="00754779">
      <w:pPr>
        <w:numPr>
          <w:ilvl w:val="0"/>
          <w:numId w:val="4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754779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2 завтрака;</w:t>
      </w:r>
    </w:p>
    <w:p w14:paraId="38F855F9" w14:textId="77777777" w:rsidR="00754779" w:rsidRPr="00754779" w:rsidRDefault="00754779" w:rsidP="00754779">
      <w:pPr>
        <w:numPr>
          <w:ilvl w:val="0"/>
          <w:numId w:val="4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754779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услуги сопровождающего;</w:t>
      </w:r>
    </w:p>
    <w:p w14:paraId="5A46E5F4" w14:textId="45CAD4A5" w:rsidR="00FF0883" w:rsidRPr="00754779" w:rsidRDefault="00754779" w:rsidP="00754779">
      <w:pPr>
        <w:numPr>
          <w:ilvl w:val="0"/>
          <w:numId w:val="4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754779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обзорная экскурсия по Ужгороду.</w:t>
      </w:r>
    </w:p>
    <w:p w14:paraId="740508E3" w14:textId="77777777" w:rsidR="00FF0883" w:rsidRPr="00FF0883" w:rsidRDefault="00FF0883" w:rsidP="00FF0883">
      <w:pPr>
        <w:shd w:val="clear" w:color="auto" w:fill="FFFFFF"/>
        <w:spacing w:after="0" w:line="305" w:lineRule="atLeast"/>
        <w:outlineLvl w:val="2"/>
        <w:rPr>
          <w:rFonts w:ascii="var(--secondary-font)" w:eastAsia="Times New Roman" w:hAnsi="var(--secondary-font)" w:cs="Times New Roman"/>
          <w:b/>
          <w:bCs/>
          <w:color w:val="111111"/>
          <w:sz w:val="30"/>
          <w:szCs w:val="30"/>
          <w:lang w:val="ru-BY" w:eastAsia="ru-BY"/>
        </w:rPr>
      </w:pPr>
      <w:r w:rsidRPr="00FF0883">
        <w:rPr>
          <w:rFonts w:ascii="var(--secondary-font)" w:eastAsia="Times New Roman" w:hAnsi="var(--secondary-font)" w:cs="Times New Roman"/>
          <w:b/>
          <w:bCs/>
          <w:color w:val="111111"/>
          <w:sz w:val="30"/>
          <w:szCs w:val="30"/>
          <w:lang w:val="ru-BY" w:eastAsia="ru-BY"/>
        </w:rPr>
        <w:t>В стоимость не входит:</w:t>
      </w:r>
    </w:p>
    <w:p w14:paraId="026D2064" w14:textId="77777777" w:rsidR="00754779" w:rsidRPr="00754779" w:rsidRDefault="00754779" w:rsidP="00754779">
      <w:pPr>
        <w:numPr>
          <w:ilvl w:val="0"/>
          <w:numId w:val="5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754779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завтрак в день приезда;</w:t>
      </w:r>
    </w:p>
    <w:p w14:paraId="2F80549A" w14:textId="77777777" w:rsidR="00754779" w:rsidRPr="00754779" w:rsidRDefault="00754779" w:rsidP="00754779">
      <w:pPr>
        <w:numPr>
          <w:ilvl w:val="0"/>
          <w:numId w:val="5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754779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 xml:space="preserve">туристическая услуга 50 </w:t>
      </w:r>
      <w:proofErr w:type="spellStart"/>
      <w:r w:rsidRPr="00754779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бел.руб</w:t>
      </w:r>
      <w:proofErr w:type="spellEnd"/>
      <w:r w:rsidRPr="00754779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.;</w:t>
      </w:r>
    </w:p>
    <w:p w14:paraId="693A5B3B" w14:textId="77777777" w:rsidR="00754779" w:rsidRPr="00754779" w:rsidRDefault="00754779" w:rsidP="00754779">
      <w:pPr>
        <w:numPr>
          <w:ilvl w:val="0"/>
          <w:numId w:val="5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754779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медицинская страховка;</w:t>
      </w:r>
    </w:p>
    <w:p w14:paraId="7ECADB9E" w14:textId="77777777" w:rsidR="00754779" w:rsidRPr="00754779" w:rsidRDefault="00754779" w:rsidP="00754779">
      <w:pPr>
        <w:numPr>
          <w:ilvl w:val="0"/>
          <w:numId w:val="5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754779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дополнительные экскурсии;</w:t>
      </w:r>
    </w:p>
    <w:p w14:paraId="47583FE6" w14:textId="77777777" w:rsidR="00754779" w:rsidRPr="00754779" w:rsidRDefault="00754779" w:rsidP="00754779">
      <w:pPr>
        <w:numPr>
          <w:ilvl w:val="0"/>
          <w:numId w:val="5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754779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городской налог в Украине (в сумме 3 евро за весь тур);</w:t>
      </w:r>
    </w:p>
    <w:p w14:paraId="219F28AB" w14:textId="39A23606" w:rsidR="00F51AC8" w:rsidRPr="00754779" w:rsidRDefault="00754779" w:rsidP="00F51AC8">
      <w:pPr>
        <w:numPr>
          <w:ilvl w:val="0"/>
          <w:numId w:val="5"/>
        </w:num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</w:pPr>
      <w:r w:rsidRPr="00754779">
        <w:rPr>
          <w:rFonts w:ascii="Roboto" w:eastAsia="Times New Roman" w:hAnsi="Roboto" w:cs="Times New Roman"/>
          <w:color w:val="000000"/>
          <w:sz w:val="21"/>
          <w:szCs w:val="21"/>
          <w:lang w:val="ru-BY" w:eastAsia="ru-BY"/>
        </w:rPr>
        <w:t>входные билеты в объекты посещения;</w:t>
      </w:r>
    </w:p>
    <w:sectPr w:rsidR="00F51AC8" w:rsidRPr="0075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secondary-font)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D25"/>
    <w:multiLevelType w:val="multilevel"/>
    <w:tmpl w:val="2476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044BA"/>
    <w:multiLevelType w:val="multilevel"/>
    <w:tmpl w:val="BDEC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92E2B"/>
    <w:multiLevelType w:val="multilevel"/>
    <w:tmpl w:val="DA7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76F0D"/>
    <w:multiLevelType w:val="multilevel"/>
    <w:tmpl w:val="1EC4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331BC"/>
    <w:multiLevelType w:val="multilevel"/>
    <w:tmpl w:val="8D04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C8"/>
    <w:rsid w:val="001436EA"/>
    <w:rsid w:val="003E7D04"/>
    <w:rsid w:val="00401E5F"/>
    <w:rsid w:val="00754779"/>
    <w:rsid w:val="00C15F2D"/>
    <w:rsid w:val="00C44177"/>
    <w:rsid w:val="00C563CC"/>
    <w:rsid w:val="00F51AC8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9A01"/>
  <w15:chartTrackingRefBased/>
  <w15:docId w15:val="{956906EE-3B10-4790-AC86-9C90AF46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0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AC8"/>
    <w:rPr>
      <w:b/>
      <w:bCs/>
    </w:rPr>
  </w:style>
  <w:style w:type="paragraph" w:styleId="a4">
    <w:name w:val="Normal (Web)"/>
    <w:basedOn w:val="a"/>
    <w:uiPriority w:val="99"/>
    <w:unhideWhenUsed/>
    <w:rsid w:val="00F5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5F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F0883"/>
    <w:rPr>
      <w:rFonts w:ascii="Times New Roman" w:eastAsia="Times New Roman" w:hAnsi="Times New Roman" w:cs="Times New Roman"/>
      <w:b/>
      <w:bCs/>
      <w:sz w:val="27"/>
      <w:szCs w:val="27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6489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9365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2021-10-21T14:21:00Z</dcterms:created>
  <dcterms:modified xsi:type="dcterms:W3CDTF">2021-10-21T14:21:00Z</dcterms:modified>
</cp:coreProperties>
</file>