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9B" w:rsidRPr="00120D9B" w:rsidRDefault="00120D9B" w:rsidP="00120D9B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Хорватии и Италии 1</w:t>
      </w:r>
      <w:r w:rsidR="00401F4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4</w:t>
      </w:r>
      <w:r w:rsidRPr="00120D9B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дней</w:t>
      </w:r>
    </w:p>
    <w:p w:rsidR="00401F44" w:rsidRDefault="00401F44" w:rsidP="00120D9B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401F44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Тур по Европе с отдыхом в Хорватии на 14 дней. Кроме Хорватии, в которой на море будет 7 дней, Вы увидите Прагу, Рим, Флоренцию, Венецию и Будапешт. Все экскурсии уже входит, а цена всего 280 евро. Кроме того можно посетить Дубровник, </w:t>
      </w:r>
      <w:proofErr w:type="spellStart"/>
      <w:r w:rsidRPr="00401F44">
        <w:rPr>
          <w:rFonts w:ascii="Arial" w:hAnsi="Arial" w:cs="Arial"/>
          <w:color w:val="555555"/>
          <w:sz w:val="20"/>
          <w:szCs w:val="20"/>
          <w:shd w:val="clear" w:color="auto" w:fill="FFFFFF"/>
        </w:rPr>
        <w:t>Мостар</w:t>
      </w:r>
      <w:proofErr w:type="spellEnd"/>
      <w:r w:rsidRPr="00401F44">
        <w:rPr>
          <w:rFonts w:ascii="Arial" w:hAnsi="Arial" w:cs="Arial"/>
          <w:color w:val="555555"/>
          <w:sz w:val="20"/>
          <w:szCs w:val="20"/>
          <w:shd w:val="clear" w:color="auto" w:fill="FFFFFF"/>
        </w:rPr>
        <w:t>, покататься по островам Хорватии, посетить город первых небоскребов – Сан-</w:t>
      </w:r>
      <w:proofErr w:type="spellStart"/>
      <w:r w:rsidRPr="00401F44">
        <w:rPr>
          <w:rFonts w:ascii="Arial" w:hAnsi="Arial" w:cs="Arial"/>
          <w:color w:val="555555"/>
          <w:sz w:val="20"/>
          <w:szCs w:val="20"/>
          <w:shd w:val="clear" w:color="auto" w:fill="FFFFFF"/>
        </w:rPr>
        <w:t>Джиминьяно</w:t>
      </w:r>
      <w:proofErr w:type="spellEnd"/>
      <w:r w:rsidRPr="00401F44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401F44" w:rsidRDefault="00401F44" w:rsidP="00120D9B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</w:p>
    <w:p w:rsidR="00401F44" w:rsidRDefault="00401F44" w:rsidP="004C7A1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1F4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2 часа ночи с Минска. Транзит в Прагу через Польшу. Заселение в отель. Ночлег.</w:t>
      </w:r>
    </w:p>
    <w:p w:rsidR="004C7A1A" w:rsidRDefault="004C7A1A" w:rsidP="004C7A1A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2 день. Прага, Мюнхен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Обзорная экскурсия по </w:t>
      </w:r>
      <w:hyperlink r:id="rId5" w:tgtFrame="_blank" w:history="1">
        <w:r w:rsidR="00401F44" w:rsidRPr="00401F44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Праге</w:t>
        </w:r>
      </w:hyperlink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: Карлов мост, </w:t>
      </w:r>
      <w:proofErr w:type="spellStart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Вацлавская</w:t>
      </w:r>
      <w:proofErr w:type="spellEnd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королевский дворец, собор Святого Вита. Свободное время. Отправление в Италию. По дороге предлагаем посетить Мюнхен (15 евро). Ночной переезд.</w:t>
      </w:r>
    </w:p>
    <w:p w:rsidR="00120D9B" w:rsidRPr="004C7A1A" w:rsidRDefault="004C7A1A" w:rsidP="004C7A1A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4C7A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день. </w:t>
      </w:r>
      <w:r w:rsidR="00120D9B" w:rsidRPr="004C7A1A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  <w:lang w:eastAsia="en-US"/>
        </w:rPr>
        <w:t>Рим</w:t>
      </w:r>
      <w:r w:rsidRPr="004C7A1A">
        <w:rPr>
          <w:rStyle w:val="a3"/>
          <w:rFonts w:ascii="Arial" w:eastAsiaTheme="minorHAnsi" w:hAnsi="Arial" w:cs="Arial"/>
          <w:color w:val="333333"/>
          <w:sz w:val="30"/>
          <w:szCs w:val="30"/>
          <w:shd w:val="clear" w:color="auto" w:fill="FFFFFF"/>
          <w:lang w:eastAsia="en-US"/>
        </w:rPr>
        <w:br/>
      </w:r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Утром прибытие в вечный город – Рим. Обзорная экскурсия по городу: Колизей, Пантеон, </w:t>
      </w:r>
      <w:proofErr w:type="spellStart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плошадь</w:t>
      </w:r>
      <w:proofErr w:type="spellEnd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Испании и площадь Венеции, фонтан </w:t>
      </w:r>
      <w:proofErr w:type="spellStart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Треви</w:t>
      </w:r>
      <w:proofErr w:type="spellEnd"/>
      <w:r w:rsidR="00401F44"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и, конечно, Ватикан! Свободное время. Для желающих экскурсия в музей Ватикана (40 евро). Вечером переезд на ночлег в район Флоренции.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62020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Флоренция,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Сан-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Джиминьяно</w:t>
      </w:r>
      <w:proofErr w:type="spellEnd"/>
    </w:p>
    <w:p w:rsidR="00620206" w:rsidRDefault="00401F44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Отправление во Флоренцию. Обзорная экскурсия по столице Возрождения. Вы увидите: 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пацаццио</w:t>
      </w:r>
      <w:proofErr w:type="spell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Веккьо</w:t>
      </w:r>
      <w:proofErr w:type="spell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собор Санта-Мария-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дель</w:t>
      </w:r>
      <w:proofErr w:type="spell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Фиоре</w:t>
      </w:r>
      <w:proofErr w:type="spell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Республики и многое другое. Свободное время. Желающие могут посетить галерею 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Уфицци</w:t>
      </w:r>
      <w:proofErr w:type="spell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либо предлагаем посетить город первых небоскребов – Сан-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Джиминьяно</w:t>
      </w:r>
      <w:proofErr w:type="spell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Вечером отправление в отель Болонье. Ночлег.</w:t>
      </w:r>
    </w:p>
    <w:p w:rsidR="00401F44" w:rsidRDefault="00401F44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A1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5 день.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</w:t>
      </w:r>
    </w:p>
    <w:p w:rsidR="004C7A1A" w:rsidRPr="00620206" w:rsidRDefault="00401F44" w:rsidP="0062020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401F44">
        <w:rPr>
          <w:rFonts w:ascii="Arial" w:hAnsi="Arial" w:cs="Arial"/>
          <w:color w:val="000000"/>
          <w:sz w:val="25"/>
          <w:szCs w:val="25"/>
        </w:rPr>
        <w:t>Завтрак. Выселение из отеля. Отправляемся в Венецию. Прибытие в </w:t>
      </w:r>
      <w:hyperlink r:id="rId6" w:tgtFrame="_blank" w:history="1">
        <w:r w:rsidRPr="00401F44">
          <w:rPr>
            <w:rStyle w:val="a5"/>
            <w:rFonts w:ascii="Arial" w:hAnsi="Arial" w:cs="Arial"/>
            <w:sz w:val="25"/>
            <w:szCs w:val="25"/>
          </w:rPr>
          <w:t>Венецию</w:t>
        </w:r>
      </w:hyperlink>
      <w:r w:rsidRPr="00401F4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gramStart"/>
      <w:r w:rsidRPr="00401F44">
        <w:rPr>
          <w:rFonts w:ascii="Arial" w:hAnsi="Arial" w:cs="Arial"/>
          <w:color w:val="000000"/>
          <w:sz w:val="25"/>
          <w:szCs w:val="25"/>
        </w:rPr>
        <w:t>город-каналов</w:t>
      </w:r>
      <w:proofErr w:type="gramEnd"/>
      <w:r w:rsidRPr="00401F44">
        <w:rPr>
          <w:rFonts w:ascii="Arial" w:hAnsi="Arial" w:cs="Arial"/>
          <w:color w:val="000000"/>
          <w:sz w:val="25"/>
          <w:szCs w:val="25"/>
        </w:rPr>
        <w:t xml:space="preserve">. Обзорная экскурсия по городу: 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</w:rPr>
        <w:t>плошадь</w:t>
      </w:r>
      <w:proofErr w:type="spellEnd"/>
      <w:r w:rsidRPr="00401F44">
        <w:rPr>
          <w:rFonts w:ascii="Arial" w:hAnsi="Arial" w:cs="Arial"/>
          <w:color w:val="000000"/>
          <w:sz w:val="25"/>
          <w:szCs w:val="25"/>
        </w:rPr>
        <w:t xml:space="preserve"> Сан-Марко, Большой канал, мост Риальто, дворец 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</w:rPr>
        <w:t>Дожжей</w:t>
      </w:r>
      <w:proofErr w:type="spellEnd"/>
      <w:r w:rsidRPr="00401F44">
        <w:rPr>
          <w:rFonts w:ascii="Arial" w:hAnsi="Arial" w:cs="Arial"/>
          <w:color w:val="000000"/>
          <w:sz w:val="25"/>
          <w:szCs w:val="25"/>
        </w:rPr>
        <w:t xml:space="preserve">, Арсенал. Свободное время. Для желающих Гранд-Канал (30 евро с человека </w:t>
      </w:r>
      <w:proofErr w:type="spellStart"/>
      <w:r w:rsidRPr="00401F44">
        <w:rPr>
          <w:rFonts w:ascii="Arial" w:hAnsi="Arial" w:cs="Arial"/>
          <w:color w:val="000000"/>
          <w:sz w:val="25"/>
          <w:szCs w:val="25"/>
        </w:rPr>
        <w:t>катер+гид</w:t>
      </w:r>
      <w:proofErr w:type="spellEnd"/>
      <w:r w:rsidRPr="00401F44">
        <w:rPr>
          <w:rFonts w:ascii="Arial" w:hAnsi="Arial" w:cs="Arial"/>
          <w:color w:val="000000"/>
          <w:sz w:val="25"/>
          <w:szCs w:val="25"/>
        </w:rPr>
        <w:t>). После 16-00 отправление на ночлег в Хорватию. Заселение в бунгало. Ночлег.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120D9B" w:rsidRPr="00120D9B" w:rsidRDefault="00620206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 (поселок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Клек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).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Клеке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очень теплое море (т.к. бухта), пологий вход, один из лучших пляжей Хорватии. Проживание в бунгало. Двухместные номера в 4-х местном бунгало. У каждого будет: полноценная кухня,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веранда, холодильник, чайник. До пляжа 50м. Много магазинов и кафе.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</w:t>
      </w:r>
      <w:bookmarkStart w:id="0" w:name="_GoBack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bookmarkEnd w:id="0"/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120D9B" w:rsidRPr="00120D9B" w:rsidRDefault="00120D9B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0D9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120D9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</w:t>
      </w:r>
      <w:r w:rsidR="00401F4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 </w:t>
      </w:r>
      <w:r w:rsidR="006202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Загреб, переезд в Будапешт</w:t>
      </w:r>
    </w:p>
    <w:p w:rsidR="00620206" w:rsidRDefault="00401F44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Выселение из бунгало. Отправление в Венгрию. По дороге предлагаем посетить столицу Хорватии – Загреб (15 евро). Приезд в </w:t>
      </w:r>
      <w:hyperlink r:id="rId7" w:tgtFrame="_blank" w:history="1">
        <w:r w:rsidRPr="00401F44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Будапешт</w:t>
        </w:r>
      </w:hyperlink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Заселение в отель. </w:t>
      </w:r>
      <w:proofErr w:type="gram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Для</w:t>
      </w:r>
      <w:proofErr w:type="gram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>желающие</w:t>
      </w:r>
      <w:proofErr w:type="gramEnd"/>
      <w:r w:rsidRPr="00401F4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прогулка с шампанским на корабле по Дунаю (17 евро). Ночлег.</w:t>
      </w:r>
    </w:p>
    <w:p w:rsidR="00401F44" w:rsidRDefault="00401F44" w:rsidP="00120D9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</w:t>
      </w:r>
      <w:r w:rsidR="00401F4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4C7A1A" w:rsidRDefault="00620206" w:rsidP="00120D9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Обзорная экскурсия по городу: Рыбацкий бастион и храм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Матиаша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площадь Героев, проспект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купальни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Парламент. Свободное время. Желающие могут посетить купальни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Сечени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Посещение торгового центра в свободное время. Вечером отъезд в Минск.</w:t>
      </w:r>
    </w:p>
    <w:p w:rsidR="004C7A1A" w:rsidRDefault="004C7A1A" w:rsidP="00120D9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120D9B" w:rsidRPr="00120D9B" w:rsidRDefault="004C7A1A" w:rsidP="0012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</w:t>
      </w:r>
      <w:r w:rsidR="00401F4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 </w:t>
      </w:r>
      <w:r w:rsidR="00120D9B" w:rsidRPr="00120D9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120D9B" w:rsidRPr="00120D9B" w:rsidRDefault="00620206" w:rsidP="00120D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во второй половине дня.</w:t>
      </w:r>
    </w:p>
    <w:p w:rsidR="00120D9B" w:rsidRDefault="00120D9B"/>
    <w:tbl>
      <w:tblPr>
        <w:tblW w:w="11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2375"/>
        <w:gridCol w:w="365"/>
        <w:gridCol w:w="365"/>
      </w:tblGrid>
      <w:tr w:rsidR="00401F44" w:rsidTr="00401F44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lastRenderedPageBreak/>
              <w:t>06.06.2021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- 19.06.2021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401F44" w:rsidTr="00401F44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20.06.2021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- 03.07.2021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401F44" w:rsidTr="00401F44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04.07.2021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- 17.07.2021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401F44" w:rsidTr="00401F44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18.07.2021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- 31.07.2021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401F44" w:rsidTr="00401F44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01.08.2021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- 14.08.2021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401F44" w:rsidTr="00401F44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15.08.2021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- 28.08.2021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401F44" w:rsidTr="00401F44"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29.08.2021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- 11.09.2021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  <w:tr w:rsidR="00401F44" w:rsidTr="00401F44"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Style w:val="start-date"/>
                <w:rFonts w:ascii="Roboto" w:hAnsi="Roboto"/>
                <w:color w:val="111111"/>
                <w:sz w:val="28"/>
                <w:szCs w:val="28"/>
              </w:rPr>
              <w:t>12.09.2021</w:t>
            </w: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end-date"/>
                <w:rFonts w:ascii="Roboto" w:hAnsi="Roboto"/>
                <w:color w:val="111111"/>
                <w:sz w:val="28"/>
                <w:szCs w:val="28"/>
              </w:rPr>
              <w:t>- 25.09.2021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  <w:r>
              <w:rPr>
                <w:rFonts w:ascii="Roboto" w:hAnsi="Roboto"/>
                <w:color w:val="111111"/>
                <w:sz w:val="28"/>
                <w:szCs w:val="28"/>
              </w:rPr>
              <w:t> </w:t>
            </w:r>
            <w:r>
              <w:rPr>
                <w:rStyle w:val="wpte-currency-code"/>
                <w:rFonts w:ascii="Roboto" w:hAnsi="Roboto"/>
                <w:color w:val="111111"/>
                <w:sz w:val="28"/>
                <w:szCs w:val="28"/>
              </w:rPr>
              <w:t>€</w:t>
            </w:r>
            <w:r>
              <w:rPr>
                <w:rStyle w:val="a3"/>
                <w:rFonts w:ascii="Roboto" w:hAnsi="Roboto"/>
                <w:b w:val="0"/>
                <w:bCs w:val="0"/>
                <w:color w:val="111111"/>
                <w:sz w:val="28"/>
                <w:szCs w:val="28"/>
              </w:rPr>
              <w:t> </w:t>
            </w:r>
            <w:r>
              <w:rPr>
                <w:rStyle w:val="wpte-price"/>
                <w:rFonts w:ascii="Roboto" w:hAnsi="Roboto"/>
                <w:color w:val="111111"/>
                <w:sz w:val="28"/>
                <w:szCs w:val="28"/>
              </w:rPr>
              <w:t>280</w:t>
            </w: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 w:rsidP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AFAFA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401F44" w:rsidRDefault="00401F44">
            <w:pPr>
              <w:spacing w:after="360" w:line="315" w:lineRule="atLeast"/>
              <w:rPr>
                <w:rFonts w:ascii="Roboto" w:hAnsi="Roboto"/>
                <w:color w:val="111111"/>
                <w:sz w:val="28"/>
                <w:szCs w:val="28"/>
              </w:rPr>
            </w:pPr>
          </w:p>
        </w:tc>
      </w:tr>
    </w:tbl>
    <w:p w:rsidR="00120D9B" w:rsidRDefault="00120D9B" w:rsidP="00120D9B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входят: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Риму, Флоренции, Венеции, Праге, Будапешту;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ночлега в отелях с завтраком;</w:t>
      </w:r>
    </w:p>
    <w:p w:rsidR="00620206" w:rsidRPr="00620206" w:rsidRDefault="00401F44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</w:t>
      </w:r>
      <w:r w:rsidR="00620206"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ночей на море в бунгало;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маршруту.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общественный транспорт (в Венеции это катер 15 евро!);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- 10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Хорватии и Италии. C 2019 года возрастает городской налог в Хорватии! В сумме за тур: взрослый - 16 евро, ребенок с 12 до 18 лет - 9 евро, ребенок до 12 лет - 4 евро.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 рублей.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изменен: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Дубровник 30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30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Корчула</w:t>
      </w:r>
      <w:proofErr w:type="spellEnd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25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Сан-</w:t>
      </w:r>
      <w:proofErr w:type="spellStart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Джиминьяно</w:t>
      </w:r>
      <w:proofErr w:type="spellEnd"/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Сплит 20 евро;</w:t>
      </w:r>
    </w:p>
    <w:p w:rsidR="00620206" w:rsidRPr="00620206" w:rsidRDefault="00620206" w:rsidP="006202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02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Ватикан 40 евро.</w:t>
      </w:r>
    </w:p>
    <w:p w:rsidR="004C7A1A" w:rsidRDefault="004C7A1A" w:rsidP="004C7A1A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120D9B" w:rsidRDefault="00120D9B"/>
    <w:sectPr w:rsidR="0012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B"/>
    <w:rsid w:val="00120D9B"/>
    <w:rsid w:val="00401F44"/>
    <w:rsid w:val="004C7A1A"/>
    <w:rsid w:val="00620206"/>
    <w:rsid w:val="00B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0D9B"/>
    <w:rPr>
      <w:b/>
      <w:bCs/>
    </w:rPr>
  </w:style>
  <w:style w:type="paragraph" w:styleId="a4">
    <w:name w:val="Normal (Web)"/>
    <w:basedOn w:val="a"/>
    <w:uiPriority w:val="99"/>
    <w:unhideWhenUsed/>
    <w:rsid w:val="001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0D9B"/>
    <w:rPr>
      <w:color w:val="0000FF"/>
      <w:u w:val="single"/>
    </w:rPr>
  </w:style>
  <w:style w:type="character" w:customStyle="1" w:styleId="start-date">
    <w:name w:val="start-date"/>
    <w:basedOn w:val="a0"/>
    <w:rsid w:val="00401F44"/>
  </w:style>
  <w:style w:type="character" w:customStyle="1" w:styleId="end-date">
    <w:name w:val="end-date"/>
    <w:basedOn w:val="a0"/>
    <w:rsid w:val="00401F44"/>
  </w:style>
  <w:style w:type="character" w:customStyle="1" w:styleId="wpte-currency-code">
    <w:name w:val="wpte-currency-code"/>
    <w:basedOn w:val="a0"/>
    <w:rsid w:val="00401F44"/>
  </w:style>
  <w:style w:type="character" w:customStyle="1" w:styleId="wpte-price">
    <w:name w:val="wpte-price"/>
    <w:basedOn w:val="a0"/>
    <w:rsid w:val="00401F44"/>
  </w:style>
  <w:style w:type="character" w:customStyle="1" w:styleId="seats">
    <w:name w:val="seats"/>
    <w:basedOn w:val="a0"/>
    <w:rsid w:val="0040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0D9B"/>
    <w:rPr>
      <w:b/>
      <w:bCs/>
    </w:rPr>
  </w:style>
  <w:style w:type="paragraph" w:styleId="a4">
    <w:name w:val="Normal (Web)"/>
    <w:basedOn w:val="a"/>
    <w:uiPriority w:val="99"/>
    <w:unhideWhenUsed/>
    <w:rsid w:val="0012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0D9B"/>
    <w:rPr>
      <w:color w:val="0000FF"/>
      <w:u w:val="single"/>
    </w:rPr>
  </w:style>
  <w:style w:type="character" w:customStyle="1" w:styleId="start-date">
    <w:name w:val="start-date"/>
    <w:basedOn w:val="a0"/>
    <w:rsid w:val="00401F44"/>
  </w:style>
  <w:style w:type="character" w:customStyle="1" w:styleId="end-date">
    <w:name w:val="end-date"/>
    <w:basedOn w:val="a0"/>
    <w:rsid w:val="00401F44"/>
  </w:style>
  <w:style w:type="character" w:customStyle="1" w:styleId="wpte-currency-code">
    <w:name w:val="wpte-currency-code"/>
    <w:basedOn w:val="a0"/>
    <w:rsid w:val="00401F44"/>
  </w:style>
  <w:style w:type="character" w:customStyle="1" w:styleId="wpte-price">
    <w:name w:val="wpte-price"/>
    <w:basedOn w:val="a0"/>
    <w:rsid w:val="00401F44"/>
  </w:style>
  <w:style w:type="character" w:customStyle="1" w:styleId="seats">
    <w:name w:val="seats"/>
    <w:basedOn w:val="a0"/>
    <w:rsid w:val="0040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852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udapesh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venetsiya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2019-11-22T13:05:00Z</dcterms:created>
  <dcterms:modified xsi:type="dcterms:W3CDTF">2021-01-12T13:34:00Z</dcterms:modified>
</cp:coreProperties>
</file>